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640" w:type="dxa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Pr="00D76BB7" w:rsidR="00D76BB7" w:rsidTr="3252DD1E" w14:paraId="0CBAD023" w14:textId="77777777">
        <w:trPr>
          <w:trHeight w:val="379"/>
        </w:trPr>
        <w:tc>
          <w:tcPr>
            <w:tcW w:w="96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D76BB7" w:rsidR="00D76BB7" w:rsidP="00D76BB7" w:rsidRDefault="00D76BB7" w14:paraId="161708D7" w14:textId="69DB82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D76BB7">
              <w:rPr>
                <w:rFonts w:ascii="Times New Roman" w:hAnsi="Times New Roman" w:eastAsia="Times New Roman" w:cs="Times New Roman"/>
                <w:b/>
                <w:bCs/>
                <w:sz w:val="36"/>
                <w:szCs w:val="36"/>
                <w:lang w:eastAsia="cs-CZ"/>
              </w:rPr>
              <w:t>FORMULÁŘ PRO VRÁCENÍ ZBOŽÍ</w:t>
            </w:r>
          </w:p>
        </w:tc>
      </w:tr>
      <w:tr w:rsidRPr="00D76BB7" w:rsidR="00D76BB7" w:rsidTr="3252DD1E" w14:paraId="373DA6E4" w14:textId="77777777">
        <w:trPr>
          <w:trHeight w:val="292"/>
        </w:trPr>
        <w:tc>
          <w:tcPr>
            <w:tcW w:w="9640" w:type="dxa"/>
            <w:tcBorders>
              <w:top w:val="single" w:color="auto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2DFF93"/>
            <w:tcMar/>
            <w:vAlign w:val="center"/>
            <w:hideMark/>
          </w:tcPr>
          <w:p w:rsidRPr="00D76BB7" w:rsidR="00D76BB7" w:rsidP="00D76BB7" w:rsidRDefault="00D76BB7" w14:paraId="75CF92BF" w14:textId="2202C306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lang w:eastAsia="cs-CZ"/>
              </w:rPr>
              <w:t>ZÁKAZNÍK</w:t>
            </w:r>
          </w:p>
        </w:tc>
      </w:tr>
      <w:tr w:rsidRPr="00D76BB7" w:rsidR="00D76BB7" w:rsidTr="3252DD1E" w14:paraId="3DDE4889" w14:textId="77777777">
        <w:trPr>
          <w:trHeight w:val="2887"/>
        </w:trPr>
        <w:tc>
          <w:tcPr>
            <w:tcW w:w="9640" w:type="dxa"/>
            <w:tcBorders>
              <w:top w:val="single" w:color="auto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A43578" w:rsidR="00D76BB7" w:rsidP="00D76BB7" w:rsidRDefault="00D76BB7" w14:paraId="535BA823" w14:textId="03E47771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</w:pPr>
            <w:proofErr w:type="spell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Jméno</w:t>
            </w:r>
            <w:proofErr w:type="spellEnd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: </w:t>
            </w:r>
          </w:p>
          <w:p w:rsidRPr="00A43578" w:rsidR="00D76BB7" w:rsidP="00D76BB7" w:rsidRDefault="00D76BB7" w14:paraId="2EBE6B3F" w14:textId="1D881D8D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</w:pPr>
            <w:proofErr w:type="spell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Příjmen</w:t>
            </w:r>
            <w:r w:rsidRPr="00A43578" w:rsid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í</w:t>
            </w:r>
            <w:proofErr w:type="spellEnd"/>
            <w:r w:rsidRPr="00A43578" w:rsid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:</w:t>
            </w:r>
          </w:p>
          <w:p w:rsidRPr="00A43578" w:rsidR="00D76BB7" w:rsidP="00D76BB7" w:rsidRDefault="00D76BB7" w14:paraId="5DD5CC38" w14:textId="184F139C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</w:pPr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Adresa</w:t>
            </w:r>
            <w:r w:rsidRPr="00A43578"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  <w:t xml:space="preserve"> </w:t>
            </w:r>
          </w:p>
          <w:p w:rsidRPr="00A43578" w:rsidR="00D76BB7" w:rsidP="00D76BB7" w:rsidRDefault="00D76BB7" w14:paraId="393C1AA8" w14:textId="2CB01646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</w:pPr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Telefon:</w:t>
            </w:r>
            <w:r w:rsidRPr="00A43578"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  <w:t xml:space="preserve"> </w:t>
            </w:r>
          </w:p>
          <w:p w:rsidRPr="00A43578" w:rsidR="00D76BB7" w:rsidP="00D76BB7" w:rsidRDefault="00D76BB7" w14:paraId="05932DE5" w14:textId="7A5343A8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</w:pPr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Datum zakoupení </w:t>
            </w:r>
            <w:proofErr w:type="spell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zboži</w:t>
            </w:r>
            <w:proofErr w:type="spellEnd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́:</w:t>
            </w:r>
            <w:r w:rsidRPr="00A43578"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  <w:t xml:space="preserve"> </w:t>
            </w:r>
          </w:p>
          <w:p w:rsidR="00D76BB7" w:rsidP="00D76BB7" w:rsidRDefault="00D76BB7" w14:paraId="23B68962" w14:textId="77777777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12D30"/>
                <w:sz w:val="18"/>
                <w:szCs w:val="18"/>
                <w:lang w:eastAsia="cs-CZ"/>
              </w:rPr>
            </w:pPr>
            <w:proofErr w:type="spell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Číslo</w:t>
            </w:r>
            <w:proofErr w:type="spellEnd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 faktury</w:t>
            </w:r>
            <w:r w:rsidRPr="00D76BB7">
              <w:rPr>
                <w:rFonts w:ascii="PTSans" w:hAnsi="PTSans" w:eastAsia="Times New Roman" w:cs="Times New Roman"/>
                <w:color w:val="212D30"/>
                <w:sz w:val="18"/>
                <w:szCs w:val="18"/>
                <w:lang w:eastAsia="cs-CZ"/>
              </w:rPr>
              <w:t xml:space="preserve">: </w:t>
            </w:r>
          </w:p>
          <w:p w:rsidRPr="00D76BB7" w:rsidR="00A43578" w:rsidP="00D76BB7" w:rsidRDefault="00A43578" w14:paraId="43F58AE5" w14:textId="6A6AF143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DFF93"/>
                <w:sz w:val="18"/>
                <w:szCs w:val="18"/>
                <w:lang w:eastAsia="cs-CZ"/>
              </w:rPr>
            </w:pPr>
          </w:p>
        </w:tc>
      </w:tr>
      <w:tr w:rsidRPr="00D76BB7" w:rsidR="00D76BB7" w:rsidTr="3252DD1E" w14:paraId="50B51EB7" w14:textId="77777777">
        <w:trPr>
          <w:trHeight w:val="292"/>
        </w:trPr>
        <w:tc>
          <w:tcPr>
            <w:tcW w:w="9640" w:type="dxa"/>
            <w:tcBorders>
              <w:top w:val="single" w:color="auto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2DFF93"/>
            <w:tcMar/>
            <w:vAlign w:val="center"/>
            <w:hideMark/>
          </w:tcPr>
          <w:p w:rsidRPr="00D76BB7" w:rsidR="00D76BB7" w:rsidP="00D76BB7" w:rsidRDefault="00D76BB7" w14:paraId="13918557" w14:textId="6A578545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cs-CZ"/>
              </w:rPr>
            </w:pPr>
            <w:r w:rsidRPr="00D76BB7">
              <w:rPr>
                <w:rFonts w:ascii="Times New Roman" w:hAnsi="Times New Roman" w:eastAsia="Times New Roman" w:cs="Times New Roman"/>
                <w:lang w:eastAsia="cs-CZ"/>
              </w:rPr>
              <w:t>POSTUP PRO VRÁCENÍ ZBOŽÍ</w:t>
            </w:r>
            <w:r>
              <w:rPr>
                <w:rFonts w:ascii="PTSans" w:hAnsi="PTSans" w:eastAsia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</w:t>
            </w:r>
            <w:r w:rsidRPr="00D76BB7">
              <w:rPr>
                <w:rFonts w:ascii="PTSans" w:hAnsi="PTSans" w:eastAsia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</w:t>
            </w:r>
          </w:p>
        </w:tc>
      </w:tr>
      <w:tr w:rsidRPr="00D76BB7" w:rsidR="00D76BB7" w:rsidTr="3252DD1E" w14:paraId="6B1CF016" w14:textId="77777777">
        <w:trPr>
          <w:trHeight w:val="2624"/>
        </w:trPr>
        <w:tc>
          <w:tcPr>
            <w:tcW w:w="9640" w:type="dxa"/>
            <w:tcBorders>
              <w:top w:val="single" w:color="auto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FFFFFF" w:themeFill="background1"/>
            <w:tcMar/>
            <w:vAlign w:val="center"/>
            <w:hideMark/>
          </w:tcPr>
          <w:p w:rsidR="00A43578" w:rsidP="00A43578" w:rsidRDefault="00D76BB7" w14:paraId="6D66E8A0" w14:textId="77777777">
            <w:pPr>
              <w:pStyle w:val="Bezmezer"/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</w:pPr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Zakoupené zboží můžete v zákonné lhůtě </w:t>
            </w:r>
            <w:proofErr w:type="gram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14ti</w:t>
            </w:r>
            <w:proofErr w:type="gramEnd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 kalendářních dní od doručení vrátit bez udání důvodu dle </w:t>
            </w:r>
          </w:p>
          <w:p w:rsidRPr="00A43578" w:rsidR="006C5672" w:rsidP="00A43578" w:rsidRDefault="00D76BB7" w14:paraId="2BE6F9B3" w14:textId="1FF739A3">
            <w:pPr>
              <w:pStyle w:val="Bezmezer"/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</w:pPr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§1829 občanského zákoníku (zákon č. 89/2012 Sb.). Veškeré vrácené zboží musí být nepoškozené a nenošené (pouze vyzkoušené) opatřené originální visačkou (cenovkou). V případě, že zboží vrátíte zboží, jež bude jevit známky nošení, bude Vám zasláno zpět na Vaše náklady. </w:t>
            </w:r>
            <w:proofErr w:type="gram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14ti denní</w:t>
            </w:r>
            <w:proofErr w:type="gramEnd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 lhůta pro vrácení zboží započítá následující kalendářní den od převzetí zásilky. Součástí balíčku musí být vyplněný tento Formulář pro navrácení. Převzaté zboží zkontrolujeme a pokud bude v pořádku, do </w:t>
            </w:r>
            <w:proofErr w:type="gram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5ti</w:t>
            </w:r>
            <w:proofErr w:type="gramEnd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 pracovních dní od obdržení zásilky Vám budou navráceny peníze na bankovní účet. Poštovné za vrácené zboží hradí zákazník, nikoliv prodejce. Zboží zašlete </w:t>
            </w:r>
            <w:r w:rsidRPr="00A43578" w:rsidR="006C5672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prosím </w:t>
            </w:r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bez dobírky na adresu:</w:t>
            </w:r>
          </w:p>
          <w:p w:rsidRPr="00A43578" w:rsidR="0063288F" w:rsidP="0063288F" w:rsidRDefault="00D76BB7" w14:paraId="1A8F1007" w14:textId="187EEF26">
            <w:pPr>
              <w:pStyle w:val="Bezmezer"/>
              <w:rPr>
                <w:b w:val="1"/>
                <w:bCs w:val="1"/>
                <w:sz w:val="20"/>
                <w:szCs w:val="20"/>
              </w:rPr>
            </w:pPr>
            <w:r w:rsidRPr="3252DD1E" w:rsidR="68CE32A2">
              <w:rPr>
                <w:b w:val="1"/>
                <w:bCs w:val="1"/>
                <w:sz w:val="20"/>
                <w:szCs w:val="20"/>
              </w:rPr>
              <w:t>Oliver Sportfashion s.ro., Hromnice 235, 330 11</w:t>
            </w:r>
            <w:r w:rsidRPr="3252DD1E" w:rsidR="0063288F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Pr="00A43578" w:rsidR="00D76BB7" w:rsidP="0063288F" w:rsidRDefault="0063288F" w14:paraId="33809A12" w14:textId="73A84C96">
            <w:pPr>
              <w:pStyle w:val="Bezmezer"/>
              <w:rPr>
                <w:b/>
                <w:bCs/>
                <w:sz w:val="20"/>
                <w:szCs w:val="20"/>
              </w:rPr>
            </w:pPr>
            <w:r w:rsidRPr="00A43578">
              <w:rPr>
                <w:b/>
                <w:bCs/>
                <w:sz w:val="20"/>
                <w:szCs w:val="20"/>
              </w:rPr>
              <w:t xml:space="preserve">tel. 776 585 166 </w:t>
            </w:r>
          </w:p>
          <w:p w:rsidRPr="00D76BB7" w:rsidR="00D76BB7" w:rsidP="00D76BB7" w:rsidRDefault="00D76BB7" w14:paraId="4F683097" w14:textId="212DB59C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D76BB7" w:rsidR="00D76BB7" w:rsidTr="3252DD1E" w14:paraId="616A04E8" w14:textId="77777777">
        <w:trPr>
          <w:trHeight w:val="292"/>
        </w:trPr>
        <w:tc>
          <w:tcPr>
            <w:tcW w:w="9640" w:type="dxa"/>
            <w:tcBorders>
              <w:top w:val="single" w:color="auto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2DFF93"/>
            <w:tcMar/>
            <w:vAlign w:val="center"/>
            <w:hideMark/>
          </w:tcPr>
          <w:p w:rsidRPr="00D76BB7" w:rsidR="00D76BB7" w:rsidP="00D76BB7" w:rsidRDefault="00D76BB7" w14:paraId="50337706" w14:textId="05577C72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lang w:eastAsia="cs-CZ"/>
              </w:rPr>
              <w:t>VRÁCENÝ PRODUKT</w:t>
            </w:r>
          </w:p>
        </w:tc>
      </w:tr>
      <w:tr w:rsidRPr="00D76BB7" w:rsidR="00D76BB7" w:rsidTr="3252DD1E" w14:paraId="00D1CB9A" w14:textId="77777777">
        <w:trPr>
          <w:trHeight w:val="2712"/>
        </w:trPr>
        <w:tc>
          <w:tcPr>
            <w:tcW w:w="96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FFFFFF" w:themeFill="background1"/>
            <w:tcMar/>
            <w:vAlign w:val="center"/>
            <w:hideMark/>
          </w:tcPr>
          <w:p w:rsidR="00D76BB7" w:rsidP="00D76BB7" w:rsidRDefault="00D76BB7" w14:paraId="25A7CFF9" w14:textId="34703408">
            <w:pPr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lang w:eastAsia="cs-CZ"/>
              </w:rPr>
              <w:t>Název položky:</w:t>
            </w:r>
          </w:p>
          <w:p w:rsidR="00D76BB7" w:rsidP="00D76BB7" w:rsidRDefault="00D76BB7" w14:paraId="4F88EE92" w14:textId="1704C098">
            <w:pPr>
              <w:rPr>
                <w:rFonts w:ascii="Times New Roman" w:hAnsi="Times New Roman" w:eastAsia="Times New Roman" w:cs="Times New Roman"/>
                <w:lang w:eastAsia="cs-CZ"/>
              </w:rPr>
            </w:pPr>
          </w:p>
          <w:p w:rsidR="006C5672" w:rsidP="00D76BB7" w:rsidRDefault="006C5672" w14:paraId="2C5D3992" w14:textId="77777777">
            <w:pPr>
              <w:rPr>
                <w:rFonts w:ascii="Times New Roman" w:hAnsi="Times New Roman" w:eastAsia="Times New Roman" w:cs="Times New Roman"/>
                <w:lang w:eastAsia="cs-CZ"/>
              </w:rPr>
            </w:pPr>
          </w:p>
          <w:p w:rsidR="00D76BB7" w:rsidP="00D76BB7" w:rsidRDefault="00D76BB7" w14:paraId="3895A8A4" w14:textId="533544CF">
            <w:pPr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lang w:eastAsia="cs-CZ"/>
              </w:rPr>
              <w:t>Velikost:</w:t>
            </w:r>
          </w:p>
          <w:p w:rsidR="00D76BB7" w:rsidP="00D76BB7" w:rsidRDefault="00D76BB7" w14:paraId="3D9D9703" w14:textId="0F767247">
            <w:pPr>
              <w:rPr>
                <w:rFonts w:ascii="Times New Roman" w:hAnsi="Times New Roman" w:eastAsia="Times New Roman" w:cs="Times New Roman"/>
                <w:lang w:eastAsia="cs-CZ"/>
              </w:rPr>
            </w:pPr>
          </w:p>
          <w:p w:rsidR="006C5672" w:rsidP="00D76BB7" w:rsidRDefault="006C5672" w14:paraId="4E0AD845" w14:textId="77777777">
            <w:pPr>
              <w:rPr>
                <w:rFonts w:ascii="Times New Roman" w:hAnsi="Times New Roman" w:eastAsia="Times New Roman" w:cs="Times New Roman"/>
                <w:lang w:eastAsia="cs-CZ"/>
              </w:rPr>
            </w:pPr>
          </w:p>
          <w:p w:rsidR="00D76BB7" w:rsidP="00D76BB7" w:rsidRDefault="00D76BB7" w14:paraId="72668ACE" w14:textId="61B71173">
            <w:pPr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lang w:eastAsia="cs-CZ"/>
              </w:rPr>
              <w:t>Barva:</w:t>
            </w:r>
          </w:p>
          <w:p w:rsidR="00D76BB7" w:rsidP="00D76BB7" w:rsidRDefault="00D76BB7" w14:paraId="47254DEE" w14:textId="7D2B858A">
            <w:pPr>
              <w:rPr>
                <w:rFonts w:ascii="Times New Roman" w:hAnsi="Times New Roman" w:eastAsia="Times New Roman" w:cs="Times New Roman"/>
                <w:lang w:eastAsia="cs-CZ"/>
              </w:rPr>
            </w:pPr>
          </w:p>
          <w:p w:rsidR="00D76BB7" w:rsidP="00D76BB7" w:rsidRDefault="00D76BB7" w14:paraId="361DE894" w14:textId="77777777">
            <w:pPr>
              <w:rPr>
                <w:rFonts w:ascii="Times New Roman" w:hAnsi="Times New Roman" w:eastAsia="Times New Roman" w:cs="Times New Roman"/>
                <w:lang w:eastAsia="cs-CZ"/>
              </w:rPr>
            </w:pPr>
          </w:p>
          <w:p w:rsidRPr="00D76BB7" w:rsidR="00D76BB7" w:rsidP="00D76BB7" w:rsidRDefault="00D76BB7" w14:paraId="3C5415B6" w14:textId="67077F34">
            <w:pPr>
              <w:rPr>
                <w:rFonts w:ascii="Times New Roman" w:hAnsi="Times New Roman" w:eastAsia="Times New Roman" w:cs="Times New Roman"/>
                <w:lang w:eastAsia="cs-CZ"/>
              </w:rPr>
            </w:pPr>
          </w:p>
        </w:tc>
      </w:tr>
      <w:tr w:rsidRPr="00D76BB7" w:rsidR="00D76BB7" w:rsidTr="3252DD1E" w14:paraId="40D3AAB6" w14:textId="77777777">
        <w:trPr>
          <w:trHeight w:val="292"/>
        </w:trPr>
        <w:tc>
          <w:tcPr>
            <w:tcW w:w="9640" w:type="dxa"/>
            <w:tcBorders>
              <w:top w:val="single" w:color="auto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2DFF93"/>
            <w:tcMar/>
            <w:vAlign w:val="center"/>
            <w:hideMark/>
          </w:tcPr>
          <w:p w:rsidRPr="00D76BB7" w:rsidR="00D76BB7" w:rsidP="00D76BB7" w:rsidRDefault="00D76BB7" w14:paraId="0B7C7651" w14:textId="3E2B8B79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cs-CZ"/>
              </w:rPr>
            </w:pPr>
            <w:r w:rsidRPr="00D76BB7">
              <w:rPr>
                <w:rFonts w:ascii="Times New Roman" w:hAnsi="Times New Roman" w:eastAsia="Times New Roman" w:cs="Times New Roman"/>
                <w:lang w:eastAsia="cs-CZ"/>
              </w:rPr>
              <w:t>BANKOVNÍ ÚČET PRO ZASLÁNÍ ČÁSTKY ZA VRÁCENÉ ZBOŽÍ</w:t>
            </w:r>
          </w:p>
        </w:tc>
      </w:tr>
      <w:tr w:rsidRPr="00D76BB7" w:rsidR="00D76BB7" w:rsidTr="3252DD1E" w14:paraId="4CB5AED1" w14:textId="77777777">
        <w:trPr>
          <w:trHeight w:val="2420"/>
        </w:trPr>
        <w:tc>
          <w:tcPr>
            <w:tcW w:w="9640" w:type="dxa"/>
            <w:tcBorders>
              <w:top w:val="single" w:color="auto" w:sz="2" w:space="0"/>
              <w:left w:val="single" w:color="000000" w:themeColor="text1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D76BB7" w:rsidR="00D76BB7" w:rsidP="00D76BB7" w:rsidRDefault="006C5672" w14:paraId="1348F0AF" w14:textId="104B3AB8">
            <w:pPr>
              <w:rPr>
                <w:rFonts w:ascii="Times New Roman" w:hAnsi="Times New Roman" w:eastAsia="Times New Roman" w:cs="Times New Roman"/>
                <w:lang w:eastAsia="cs-CZ"/>
              </w:rPr>
            </w:pPr>
            <w:r w:rsidRPr="00D76BB7">
              <w:rPr>
                <w:rFonts w:ascii="Times New Roman" w:hAnsi="Times New Roman" w:eastAsia="Times New Roman" w:cs="Times New Roman"/>
                <w:lang w:eastAsia="cs-CZ"/>
              </w:rPr>
              <w:fldChar w:fldCharType="begin"/>
            </w:r>
            <w:r w:rsidRPr="00D76BB7">
              <w:rPr>
                <w:rFonts w:ascii="Times New Roman" w:hAnsi="Times New Roman" w:eastAsia="Times New Roman" w:cs="Times New Roman"/>
                <w:lang w:eastAsia="cs-CZ"/>
              </w:rPr>
              <w:instrText xml:space="preserve"> INCLUDEPICTURE "/var/folders/tw/q41f0h5179j63sn6hgwvhg8c0000gn/T/com.microsoft.Word/WebArchiveCopyPasteTempFiles/page1image1325354800" \* MERGEFORMATINET </w:instrText>
            </w:r>
            <w:r w:rsidRPr="00D76BB7">
              <w:rPr>
                <w:rFonts w:ascii="Times New Roman" w:hAnsi="Times New Roman" w:eastAsia="Times New Roman" w:cs="Times New Roman"/>
                <w:lang w:eastAsia="cs-CZ"/>
              </w:rPr>
              <w:fldChar w:fldCharType="separate"/>
            </w:r>
            <w:r w:rsidRPr="00D76BB7">
              <w:rPr>
                <w:rFonts w:ascii="Times New Roman" w:hAnsi="Times New Roman" w:eastAsia="Times New Roman" w:cs="Times New Roman"/>
                <w:noProof/>
                <w:lang w:eastAsia="cs-CZ"/>
              </w:rPr>
              <w:drawing>
                <wp:inline distT="0" distB="0" distL="0" distR="0" wp14:anchorId="311856E6" wp14:editId="0DCA75EC">
                  <wp:extent cx="5756910" cy="235585"/>
                  <wp:effectExtent l="0" t="0" r="0" b="5715"/>
                  <wp:docPr id="1" name="Obrázek 1" descr="page1image132535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1325354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BB7">
              <w:rPr>
                <w:rFonts w:ascii="Times New Roman" w:hAnsi="Times New Roman" w:eastAsia="Times New Roman" w:cs="Times New Roman"/>
                <w:lang w:eastAsia="cs-CZ"/>
              </w:rPr>
              <w:fldChar w:fldCharType="end"/>
            </w:r>
          </w:p>
          <w:p w:rsidRPr="00A43578" w:rsidR="00D76BB7" w:rsidP="00D76BB7" w:rsidRDefault="00D76BB7" w14:paraId="3593115A" w14:textId="77777777">
            <w:pPr>
              <w:spacing w:before="100" w:beforeAutospacing="1" w:after="100" w:afterAutospacing="1"/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</w:pPr>
            <w:proofErr w:type="gram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Dne:</w:t>
            </w:r>
            <w:r w:rsidRPr="00A43578"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  <w:t xml:space="preserve">   </w:t>
            </w:r>
            <w:proofErr w:type="gramEnd"/>
            <w:r w:rsidRPr="00A43578"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</w:t>
            </w:r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Podpis </w:t>
            </w:r>
            <w:proofErr w:type="spellStart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>zákazníka</w:t>
            </w:r>
            <w:proofErr w:type="spellEnd"/>
            <w:r w:rsidRPr="00A43578">
              <w:rPr>
                <w:rFonts w:ascii="PTSans" w:hAnsi="PTSans" w:eastAsia="Times New Roman" w:cs="Times New Roman"/>
                <w:color w:val="212D30"/>
                <w:sz w:val="20"/>
                <w:szCs w:val="20"/>
                <w:lang w:eastAsia="cs-CZ"/>
              </w:rPr>
              <w:t xml:space="preserve">: </w:t>
            </w:r>
            <w:r w:rsidRPr="00A43578">
              <w:rPr>
                <w:rFonts w:ascii="PTSans" w:hAnsi="PTSans" w:eastAsia="Times New Roman" w:cs="Times New Roman"/>
                <w:color w:val="2DFF93"/>
                <w:sz w:val="20"/>
                <w:szCs w:val="20"/>
                <w:lang w:eastAsia="cs-CZ"/>
              </w:rPr>
              <w:t xml:space="preserve">. </w:t>
            </w:r>
          </w:p>
          <w:p w:rsidRPr="00D76BB7" w:rsidR="006C5672" w:rsidP="00D76BB7" w:rsidRDefault="006C5672" w14:paraId="70461C39" w14:textId="2B1A9356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cs-CZ"/>
              </w:rPr>
            </w:pPr>
          </w:p>
        </w:tc>
      </w:tr>
    </w:tbl>
    <w:p w:rsidR="005051A0" w:rsidRDefault="00000000" w14:paraId="0E930A16" w14:textId="77777777"/>
    <w:sectPr w:rsidR="005051A0" w:rsidSect="003725B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Sans">
    <w:altName w:val="Arial"/>
    <w:panose1 w:val="020B0503020203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B7"/>
    <w:rsid w:val="003725B1"/>
    <w:rsid w:val="0063288F"/>
    <w:rsid w:val="006C5672"/>
    <w:rsid w:val="00706135"/>
    <w:rsid w:val="00A43578"/>
    <w:rsid w:val="00D76BB7"/>
    <w:rsid w:val="3252DD1E"/>
    <w:rsid w:val="68C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91037"/>
  <w14:defaultImageDpi w14:val="32767"/>
  <w15:chartTrackingRefBased/>
  <w15:docId w15:val="{2A2DC4AD-87DE-F842-95BA-63E246BB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6BB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bold" w:customStyle="1">
    <w:name w:val="bold"/>
    <w:basedOn w:val="Standardnpsmoodstavce"/>
    <w:rsid w:val="00D76BB7"/>
  </w:style>
  <w:style w:type="character" w:styleId="apple-converted-space" w:customStyle="1">
    <w:name w:val="apple-converted-space"/>
    <w:basedOn w:val="Standardnpsmoodstavce"/>
    <w:rsid w:val="00D76BB7"/>
  </w:style>
  <w:style w:type="paragraph" w:styleId="Bezmezer">
    <w:name w:val="No Spacing"/>
    <w:uiPriority w:val="1"/>
    <w:qFormat/>
    <w:rsid w:val="006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Lehečková</dc:creator>
  <keywords/>
  <dc:description/>
  <lastModifiedBy>HOU5K4 ©</lastModifiedBy>
  <revision>4</revision>
  <lastPrinted>2022-07-26T19:59:00.0000000Z</lastPrinted>
  <dcterms:created xsi:type="dcterms:W3CDTF">2022-07-26T19:32:00.0000000Z</dcterms:created>
  <dcterms:modified xsi:type="dcterms:W3CDTF">2024-12-23T10:14:00.9312670Z</dcterms:modified>
</coreProperties>
</file>